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1AAC3"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上海市青浦区职业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学校校服采购中标公告</w:t>
      </w:r>
    </w:p>
    <w:p w14:paraId="7AA0DAAC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本校校服管理制度</w:t>
      </w:r>
      <w:r>
        <w:rPr>
          <w:rFonts w:hint="eastAsia" w:ascii="仿宋_GB2312" w:hAnsi="仿宋_GB2312" w:eastAsia="仿宋_GB2312" w:cs="仿宋_GB2312"/>
          <w:sz w:val="28"/>
          <w:szCs w:val="28"/>
        </w:rPr>
        <w:t>及采购工作安排，我校于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年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28"/>
          <w:szCs w:val="28"/>
        </w:rPr>
        <w:t>日组织开展学生校服采购项目综合比选工作。本次采购坚持公开透明、质量优先、多方参与原则，全程依规操作。现将中标结果公示如下：</w:t>
      </w:r>
    </w:p>
    <w:p w14:paraId="07F1F58B">
      <w:pPr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一、项目基本情况</w:t>
      </w:r>
    </w:p>
    <w:p w14:paraId="68658F1D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项目名称：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上海市青浦区职业</w:t>
      </w:r>
      <w:r>
        <w:rPr>
          <w:rFonts w:hint="eastAsia" w:ascii="仿宋_GB2312" w:hAnsi="仿宋_GB2312" w:eastAsia="仿宋_GB2312" w:cs="仿宋_GB2312"/>
          <w:sz w:val="28"/>
          <w:szCs w:val="28"/>
        </w:rPr>
        <w:t>学校学生校服采购项目</w:t>
      </w:r>
    </w:p>
    <w:p w14:paraId="2501D86A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采购方式：综合比选</w:t>
      </w:r>
    </w:p>
    <w:tbl>
      <w:tblPr>
        <w:tblStyle w:val="15"/>
        <w:tblpPr w:leftFromText="180" w:rightFromText="180" w:vertAnchor="text" w:horzAnchor="page" w:tblpX="1243" w:tblpY="3120"/>
        <w:tblOverlap w:val="never"/>
        <w:tblW w:w="5795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867"/>
        <w:gridCol w:w="1550"/>
        <w:gridCol w:w="900"/>
        <w:gridCol w:w="916"/>
        <w:gridCol w:w="834"/>
        <w:gridCol w:w="833"/>
        <w:gridCol w:w="1033"/>
        <w:gridCol w:w="884"/>
        <w:gridCol w:w="528"/>
      </w:tblGrid>
      <w:tr w14:paraId="72952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5D9C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6BA0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5"/>
                <w:szCs w:val="15"/>
              </w:rPr>
              <w:t>候选企业名称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FC07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5"/>
                <w:szCs w:val="15"/>
              </w:rPr>
              <w:t>经营范围及资质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B5A6C8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5"/>
                <w:szCs w:val="15"/>
              </w:rPr>
              <w:t>报价</w:t>
            </w:r>
          </w:p>
          <w:p w14:paraId="1327ED1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5"/>
                <w:szCs w:val="15"/>
              </w:rPr>
              <w:t>（元/套）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D3DC8A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5"/>
                <w:szCs w:val="15"/>
              </w:rPr>
              <w:t>综合实力</w:t>
            </w:r>
          </w:p>
          <w:p w14:paraId="4C70FC5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5"/>
                <w:szCs w:val="15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5"/>
                <w:szCs w:val="15"/>
              </w:rPr>
              <w:t>分）</w:t>
            </w:r>
          </w:p>
        </w:tc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40557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5"/>
                <w:szCs w:val="15"/>
              </w:rPr>
              <w:t>产品质量</w:t>
            </w:r>
          </w:p>
          <w:p w14:paraId="453F5D4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5"/>
                <w:szCs w:val="15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5"/>
                <w:szCs w:val="15"/>
              </w:rPr>
              <w:t>分）</w:t>
            </w:r>
          </w:p>
        </w:tc>
        <w:tc>
          <w:tcPr>
            <w:tcW w:w="8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B217C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5"/>
                <w:szCs w:val="15"/>
              </w:rPr>
              <w:t>面料标准</w:t>
            </w:r>
          </w:p>
          <w:p w14:paraId="36F5221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5"/>
                <w:szCs w:val="15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5"/>
                <w:szCs w:val="15"/>
              </w:rPr>
              <w:t>分）</w:t>
            </w: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3F5E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5"/>
                <w:szCs w:val="15"/>
              </w:rPr>
              <w:t>价格合理性</w:t>
            </w:r>
          </w:p>
          <w:p w14:paraId="0B4C174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5"/>
                <w:szCs w:val="15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5"/>
                <w:szCs w:val="15"/>
              </w:rPr>
              <w:t>分）</w:t>
            </w:r>
          </w:p>
        </w:tc>
        <w:tc>
          <w:tcPr>
            <w:tcW w:w="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BF17D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5"/>
                <w:szCs w:val="15"/>
              </w:rPr>
              <w:t>售后服务</w:t>
            </w:r>
          </w:p>
          <w:p w14:paraId="2011107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5"/>
                <w:szCs w:val="15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15"/>
                <w:szCs w:val="15"/>
              </w:rPr>
              <w:t>分）</w:t>
            </w:r>
          </w:p>
        </w:tc>
        <w:tc>
          <w:tcPr>
            <w:tcW w:w="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69FCB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总分</w:t>
            </w:r>
          </w:p>
          <w:p w14:paraId="2F8BD89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合计</w:t>
            </w:r>
          </w:p>
        </w:tc>
      </w:tr>
      <w:tr w14:paraId="48FF6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2E53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8BE55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  <w:lang w:val="en-US" w:eastAsia="zh-CN"/>
              </w:rPr>
              <w:t>上海优依风服饰有限公司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7079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  <w:lang w:val="en-US" w:eastAsia="zh-CN"/>
              </w:rPr>
              <w:t>服装生产加工；服装鞋帽销售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6A5F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  <w:lang w:val="en-US" w:eastAsia="zh-CN"/>
              </w:rPr>
              <w:t>870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28B8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277E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655E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D3FB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7ADC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74D9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  <w:lang w:val="en-US" w:eastAsia="zh-CN"/>
              </w:rPr>
              <w:t>94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  <w:t>　</w:t>
            </w:r>
          </w:p>
        </w:tc>
      </w:tr>
      <w:tr w14:paraId="39ED0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3A2B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20EBD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  <w:t>上海楚秀服饰有限公司　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779E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  <w:lang w:val="en-US" w:eastAsia="zh-CN"/>
              </w:rPr>
              <w:t>服装制造；服装辅料制造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FD283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  <w:lang w:val="en-US" w:eastAsia="zh-CN"/>
              </w:rPr>
              <w:t>920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A73E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5ED7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1FF0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69FC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E63D1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8222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  <w:lang w:val="en-US" w:eastAsia="zh-CN"/>
              </w:rPr>
              <w:t>84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  <w:t>　</w:t>
            </w:r>
          </w:p>
        </w:tc>
      </w:tr>
      <w:tr w14:paraId="61E4F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BA5D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07378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  <w:t>上海临振实业有限公司 　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FEC30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  <w:lang w:val="en-US" w:eastAsia="zh-CN"/>
              </w:rPr>
              <w:t>服装及辅料销售；服装生产加工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2001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  <w:lang w:val="en-US" w:eastAsia="zh-CN"/>
              </w:rPr>
              <w:t>900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42CC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FA4E9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46FC9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8554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4B48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F1AF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  <w:lang w:val="en-US" w:eastAsia="zh-CN"/>
              </w:rPr>
              <w:t>80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5"/>
                <w:szCs w:val="15"/>
              </w:rPr>
              <w:t>　</w:t>
            </w:r>
          </w:p>
        </w:tc>
      </w:tr>
    </w:tbl>
    <w:p w14:paraId="52D82117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评审小组：由学校管理人员、家长委员会代表、教师代表、学生代表、家长代表及社会代表组成，家长及学生代表合计占比≥80%。</w:t>
      </w:r>
    </w:p>
    <w:p w14:paraId="487A4D3E">
      <w:pPr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二、候选企业综合评分结果</w:t>
      </w:r>
    </w:p>
    <w:p w14:paraId="7BE08D3D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本次比选共有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家候选企业参与，相关经营资质及综合评分结果（总分 100 分）如下：</w:t>
      </w:r>
    </w:p>
    <w:p w14:paraId="5AA61298">
      <w:pPr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三、中标单位</w:t>
      </w:r>
    </w:p>
    <w:p w14:paraId="30243E8A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根据综合评分结果，确定排名第一的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上海优依风服饰有限公司</w:t>
      </w:r>
      <w:r>
        <w:rPr>
          <w:rFonts w:hint="eastAsia" w:ascii="仿宋_GB2312" w:hAnsi="仿宋_GB2312" w:eastAsia="仿宋_GB2312" w:cs="仿宋_GB2312"/>
          <w:sz w:val="28"/>
          <w:szCs w:val="28"/>
        </w:rPr>
        <w:t>为本次校服采购中标单位。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本次比选有效期为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年，即在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年内，经家长委员会、年度校服选用组织讨论、家长意愿征询、学校审议确定校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服款式、价格、材质、供应商等核心事项没有变更，且未发生其他任何违约事项的情况下，可直接延用本次比选结果，合同一年一签。</w:t>
      </w:r>
    </w:p>
    <w:p w14:paraId="1B7F1A1B">
      <w:pPr>
        <w:ind w:firstLine="560" w:firstLineChars="200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四、校服款式</w:t>
      </w:r>
    </w:p>
    <w:p w14:paraId="5B49461A">
      <w:pPr>
        <w:jc w:val="center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校服款式、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面料及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单价明细</w:t>
      </w:r>
    </w:p>
    <w:tbl>
      <w:tblPr>
        <w:tblStyle w:val="16"/>
        <w:tblW w:w="88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901"/>
        <w:gridCol w:w="2700"/>
        <w:gridCol w:w="2865"/>
        <w:gridCol w:w="1601"/>
      </w:tblGrid>
      <w:tr w14:paraId="2D63B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vAlign w:val="center"/>
          </w:tcPr>
          <w:p w14:paraId="1A12BC5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901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vAlign w:val="center"/>
          </w:tcPr>
          <w:p w14:paraId="48DCC28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季节</w:t>
            </w:r>
          </w:p>
        </w:tc>
        <w:tc>
          <w:tcPr>
            <w:tcW w:w="2700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vAlign w:val="center"/>
          </w:tcPr>
          <w:p w14:paraId="19A077F1"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校服品类</w:t>
            </w:r>
          </w:p>
        </w:tc>
        <w:tc>
          <w:tcPr>
            <w:tcW w:w="2865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vAlign w:val="center"/>
          </w:tcPr>
          <w:p w14:paraId="3539228A"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面料成分</w:t>
            </w:r>
          </w:p>
        </w:tc>
        <w:tc>
          <w:tcPr>
            <w:tcW w:w="1601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36788D2"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单价</w:t>
            </w:r>
          </w:p>
        </w:tc>
      </w:tr>
      <w:tr w14:paraId="540CC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01" w:type="dxa"/>
            <w:vMerge w:val="restart"/>
            <w:tcBorders>
              <w:top w:val="single" w:color="999999" w:sz="6" w:space="0"/>
              <w:left w:val="single" w:color="000000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6FD2D32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01" w:type="dxa"/>
            <w:vMerge w:val="restart"/>
            <w:tcBorders>
              <w:top w:val="single" w:color="999999" w:sz="6" w:space="0"/>
              <w:left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13D414A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夏季</w:t>
            </w:r>
          </w:p>
        </w:tc>
        <w:tc>
          <w:tcPr>
            <w:tcW w:w="2700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04BDDF70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夏短袖上衣</w:t>
            </w:r>
          </w:p>
        </w:tc>
        <w:tc>
          <w:tcPr>
            <w:tcW w:w="2865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76A2D72D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68% 棉 / 32% 聚酯纤维</w:t>
            </w:r>
          </w:p>
        </w:tc>
        <w:tc>
          <w:tcPr>
            <w:tcW w:w="1601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33C2FEB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95 元 / 件</w:t>
            </w:r>
          </w:p>
        </w:tc>
      </w:tr>
      <w:tr w14:paraId="352E1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01" w:type="dxa"/>
            <w:vMerge w:val="continue"/>
            <w:tcBorders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28E45AB0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01" w:type="dxa"/>
            <w:vMerge w:val="continue"/>
            <w:tcBorders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vAlign w:val="center"/>
          </w:tcPr>
          <w:p w14:paraId="274405B9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700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4DD8C6E8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夏季长裤</w:t>
            </w:r>
          </w:p>
        </w:tc>
        <w:tc>
          <w:tcPr>
            <w:tcW w:w="2865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1C5F0558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68% 棉 / 32% 聚酯纤维</w:t>
            </w:r>
          </w:p>
        </w:tc>
        <w:tc>
          <w:tcPr>
            <w:tcW w:w="1601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0CD375C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90 元 / 条</w:t>
            </w:r>
          </w:p>
        </w:tc>
      </w:tr>
      <w:tr w14:paraId="0AEC5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01" w:type="dxa"/>
            <w:vMerge w:val="restart"/>
            <w:tcBorders>
              <w:top w:val="single" w:color="999999" w:sz="6" w:space="0"/>
              <w:left w:val="single" w:color="000000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0E3A3C2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01" w:type="dxa"/>
            <w:vMerge w:val="restart"/>
            <w:tcBorders>
              <w:top w:val="single" w:color="999999" w:sz="6" w:space="0"/>
              <w:left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1A8BC43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秋季</w:t>
            </w:r>
          </w:p>
        </w:tc>
        <w:tc>
          <w:tcPr>
            <w:tcW w:w="2700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073FD1D9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秋季上衣</w:t>
            </w:r>
          </w:p>
        </w:tc>
        <w:tc>
          <w:tcPr>
            <w:tcW w:w="2865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67801F37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78% 棉 / 22% 聚酯纤维</w:t>
            </w:r>
          </w:p>
        </w:tc>
        <w:tc>
          <w:tcPr>
            <w:tcW w:w="1601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6BEC372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150 元 / 件</w:t>
            </w:r>
          </w:p>
        </w:tc>
      </w:tr>
      <w:tr w14:paraId="61305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01" w:type="dxa"/>
            <w:vMerge w:val="continue"/>
            <w:tcBorders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397C490A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01" w:type="dxa"/>
            <w:vMerge w:val="continue"/>
            <w:tcBorders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vAlign w:val="center"/>
          </w:tcPr>
          <w:p w14:paraId="3B2CB71C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700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66382DD2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秋季长裤</w:t>
            </w:r>
          </w:p>
        </w:tc>
        <w:tc>
          <w:tcPr>
            <w:tcW w:w="2865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00B78B23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78% 棉 / 22% 聚酯纤维</w:t>
            </w:r>
          </w:p>
        </w:tc>
        <w:tc>
          <w:tcPr>
            <w:tcW w:w="1601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A64FD73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125 元 / 条</w:t>
            </w:r>
          </w:p>
        </w:tc>
      </w:tr>
      <w:tr w14:paraId="6B571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01" w:type="dxa"/>
            <w:vMerge w:val="restart"/>
            <w:tcBorders>
              <w:top w:val="single" w:color="999999" w:sz="6" w:space="0"/>
              <w:left w:val="single" w:color="000000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3D1082F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01" w:type="dxa"/>
            <w:vMerge w:val="restart"/>
            <w:tcBorders>
              <w:top w:val="single" w:color="999999" w:sz="6" w:space="0"/>
              <w:left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3890249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冬季</w:t>
            </w:r>
          </w:p>
        </w:tc>
        <w:tc>
          <w:tcPr>
            <w:tcW w:w="2700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52AD34CB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冬季棉服（可脱卸内胆）</w:t>
            </w:r>
          </w:p>
        </w:tc>
        <w:tc>
          <w:tcPr>
            <w:tcW w:w="2865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0A2DAAD7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100% 聚酯纤维</w:t>
            </w:r>
          </w:p>
        </w:tc>
        <w:tc>
          <w:tcPr>
            <w:tcW w:w="1601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A0B73C6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280 元 / 件</w:t>
            </w:r>
          </w:p>
        </w:tc>
      </w:tr>
      <w:tr w14:paraId="51224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01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24B3058D"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01" w:type="dxa"/>
            <w:vMerge w:val="continue"/>
            <w:tcBorders>
              <w:left w:val="single" w:color="999999" w:sz="6" w:space="0"/>
              <w:bottom w:val="single" w:color="000000" w:sz="6" w:space="0"/>
              <w:right w:val="single" w:color="999999" w:sz="6" w:space="0"/>
            </w:tcBorders>
            <w:shd w:val="clear" w:color="auto" w:fill="auto"/>
            <w:vAlign w:val="center"/>
          </w:tcPr>
          <w:p w14:paraId="3A63B66C"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700" w:type="dxa"/>
            <w:tcBorders>
              <w:top w:val="single" w:color="999999" w:sz="6" w:space="0"/>
              <w:left w:val="single" w:color="999999" w:sz="6" w:space="0"/>
              <w:bottom w:val="single" w:color="000000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36D779D1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拉绒冬裤（内里加绒）</w:t>
            </w:r>
          </w:p>
        </w:tc>
        <w:tc>
          <w:tcPr>
            <w:tcW w:w="2865" w:type="dxa"/>
            <w:tcBorders>
              <w:top w:val="single" w:color="999999" w:sz="6" w:space="0"/>
              <w:left w:val="single" w:color="999999" w:sz="6" w:space="0"/>
              <w:bottom w:val="single" w:color="000000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7C0C149C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96% 聚酯纤维 / 4% 氨纶</w:t>
            </w:r>
          </w:p>
        </w:tc>
        <w:tc>
          <w:tcPr>
            <w:tcW w:w="1601" w:type="dxa"/>
            <w:tcBorders>
              <w:top w:val="single" w:color="999999" w:sz="6" w:space="0"/>
              <w:left w:val="single" w:color="999999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A47A1C9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130 元 / 条</w:t>
            </w:r>
          </w:p>
        </w:tc>
      </w:tr>
    </w:tbl>
    <w:p w14:paraId="179E6D01">
      <w:pPr>
        <w:jc w:val="both"/>
        <w:rPr>
          <w:rFonts w:hint="eastAsia" w:ascii="仿宋_GB2312" w:hAnsi="仿宋_GB2312" w:eastAsia="仿宋_GB2312" w:cs="仿宋_GB2312"/>
          <w:sz w:val="21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注：校服为学校代办项目，采购具体数量以学生实际订购数为准。</w:t>
      </w:r>
    </w:p>
    <w:p w14:paraId="0CFEE6CD">
      <w:pPr>
        <w:jc w:val="center"/>
        <w:rPr>
          <w:rFonts w:hint="default" w:ascii="仿宋_GB2312" w:hAnsi="仿宋_GB2312" w:eastAsia="仿宋_GB2312" w:cs="仿宋_GB2312"/>
          <w:sz w:val="21"/>
          <w:szCs w:val="21"/>
          <w:lang w:val="en-US" w:eastAsia="zh-CN"/>
        </w:rPr>
      </w:pPr>
    </w:p>
    <w:p w14:paraId="79800E7E">
      <w:pPr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五、</w:t>
      </w:r>
      <w:r>
        <w:rPr>
          <w:rFonts w:hint="eastAsia" w:ascii="黑体" w:hAnsi="黑体" w:eastAsia="黑体" w:cs="黑体"/>
          <w:sz w:val="28"/>
          <w:szCs w:val="28"/>
        </w:rPr>
        <w:t>说明</w:t>
      </w:r>
    </w:p>
    <w:p w14:paraId="07CB3376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公示期：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-2026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 w14:paraId="1981E513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公示期内，如对结果有异议，可向我校实名反映，联系人：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袁辉</w:t>
      </w:r>
      <w:r>
        <w:rPr>
          <w:rFonts w:hint="eastAsia" w:ascii="仿宋_GB2312" w:hAnsi="仿宋_GB2312" w:eastAsia="仿宋_GB2312" w:cs="仿宋_GB2312"/>
          <w:sz w:val="28"/>
          <w:szCs w:val="28"/>
        </w:rPr>
        <w:t>，联系电话：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59725502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3A6E1CE7">
      <w:pPr>
        <w:ind w:right="840"/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3EA9568">
      <w:pPr>
        <w:ind w:right="840"/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435653B">
      <w:pPr>
        <w:ind w:right="840"/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A85F999">
      <w:pPr>
        <w:ind w:right="840"/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B3B5AEF">
      <w:pPr>
        <w:ind w:right="840"/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73DCE04">
      <w:pPr>
        <w:ind w:right="560"/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上海市青浦区职业</w:t>
      </w:r>
      <w:r>
        <w:rPr>
          <w:rFonts w:hint="eastAsia" w:ascii="仿宋_GB2312" w:hAnsi="仿宋_GB2312" w:eastAsia="仿宋_GB2312" w:cs="仿宋_GB2312"/>
          <w:sz w:val="28"/>
          <w:szCs w:val="28"/>
        </w:rPr>
        <w:t>学校</w:t>
      </w:r>
    </w:p>
    <w:p w14:paraId="2A3D251B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2026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1E0"/>
    <w:rsid w:val="00097471"/>
    <w:rsid w:val="001229F5"/>
    <w:rsid w:val="00153202"/>
    <w:rsid w:val="00163B12"/>
    <w:rsid w:val="002351E0"/>
    <w:rsid w:val="002D0A06"/>
    <w:rsid w:val="00403218"/>
    <w:rsid w:val="00445F1E"/>
    <w:rsid w:val="004973D8"/>
    <w:rsid w:val="008D6B59"/>
    <w:rsid w:val="00914C77"/>
    <w:rsid w:val="00957F07"/>
    <w:rsid w:val="00B80884"/>
    <w:rsid w:val="00C85BDB"/>
    <w:rsid w:val="00CE5584"/>
    <w:rsid w:val="00D56830"/>
    <w:rsid w:val="00EA5ACB"/>
    <w:rsid w:val="00EF4436"/>
    <w:rsid w:val="00F06894"/>
    <w:rsid w:val="066D1AB1"/>
    <w:rsid w:val="0B4F3671"/>
    <w:rsid w:val="11FC3C7B"/>
    <w:rsid w:val="13FF2170"/>
    <w:rsid w:val="193E6B48"/>
    <w:rsid w:val="1C0D43DF"/>
    <w:rsid w:val="2AB56C65"/>
    <w:rsid w:val="328533C1"/>
    <w:rsid w:val="339A4C6E"/>
    <w:rsid w:val="46F81F5C"/>
    <w:rsid w:val="49ED7D72"/>
    <w:rsid w:val="508D3EE8"/>
    <w:rsid w:val="56C2499D"/>
    <w:rsid w:val="654A4C3F"/>
    <w:rsid w:val="68E1644E"/>
    <w:rsid w:val="6F143527"/>
    <w:rsid w:val="751059E7"/>
    <w:rsid w:val="759C73E8"/>
    <w:rsid w:val="7E0A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530</Words>
  <Characters>568</Characters>
  <Lines>63</Lines>
  <Paragraphs>43</Paragraphs>
  <TotalTime>13</TotalTime>
  <ScaleCrop>false</ScaleCrop>
  <LinksUpToDate>false</LinksUpToDate>
  <CharactersWithSpaces>611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2026-05-24T06:24:00Z</dcterms:created>
  <dc:creator>jh chen</dc:creator>
  <cp:lastModifiedBy>Jason</cp:lastModifiedBy>
  <cp:lastPrinted>2026-09-12T09:44:00Z</cp:lastPrinted>
  <dcterms:modified xsi:type="dcterms:W3CDTF">2026-09-12T09:52:37Z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eyJoZGlkIjoiNDhjMzM0ZWNhNWJhM2M2ODBhZDJiMGFkMmJiNDBiNTEiLCJ1c2VySWQiOiI2MTk5MjU4MDEifQ==</vt:lpwstr>
  </property>
  <property fmtid="{D5CDD505-2E9C-101B-9397-08002B2CF9AE}" pid="3" name="KSOProductBuildVer">
    <vt:lpwstr>2052-12.1.0.28505</vt:lpwstr>
  </property>
  <property fmtid="{D5CDD505-2E9C-101B-9397-08002B2CF9AE}" pid="4" name="ICV">
    <vt:lpwstr>55C0355D99BE4C9682E1872075536798_12</vt:lpwstr>
  </property>
</Properties>
</file>